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DF4" w:rsidRPr="00DA6DF4" w:rsidRDefault="00DA6DF4" w:rsidP="00DA6DF4">
      <w:pPr>
        <w:spacing w:after="0" w:line="240" w:lineRule="auto"/>
        <w:rPr>
          <w:rFonts w:ascii="Times New Roman" w:eastAsia="Times New Roman" w:hAnsi="Times New Roman" w:cs="Times New Roman"/>
          <w:sz w:val="24"/>
          <w:szCs w:val="24"/>
        </w:rPr>
      </w:pPr>
      <w:r w:rsidRPr="00DA6DF4">
        <w:rPr>
          <w:rFonts w:ascii="Times New Roman" w:eastAsia="Times New Roman" w:hAnsi="Times New Roman" w:cs="Times New Roman"/>
          <w:sz w:val="24"/>
          <w:szCs w:val="24"/>
        </w:rPr>
        <w:t>The Franklin County Coroner’s Office seeks an additional forensic pathologist to join our team of five who are either board certified or have extensive pathology experience. We align ourselves with National Association of Medical Examiners (NAME) accreditation standards.</w:t>
      </w:r>
      <w:r w:rsidRPr="00DA6DF4">
        <w:rPr>
          <w:rFonts w:ascii="Times New Roman" w:eastAsia="Times New Roman" w:hAnsi="Times New Roman" w:cs="Times New Roman"/>
          <w:sz w:val="24"/>
          <w:szCs w:val="24"/>
        </w:rPr>
        <w:br/>
      </w:r>
      <w:r w:rsidRPr="00DA6DF4">
        <w:rPr>
          <w:rFonts w:ascii="Times New Roman" w:eastAsia="Times New Roman" w:hAnsi="Times New Roman" w:cs="Times New Roman"/>
          <w:b/>
          <w:bCs/>
          <w:sz w:val="24"/>
          <w:szCs w:val="24"/>
        </w:rPr>
        <w:t>Qualified applicants will be expected to:</w:t>
      </w:r>
    </w:p>
    <w:p w:rsidR="00DA6DF4" w:rsidRPr="00DA6DF4" w:rsidRDefault="00DA6DF4" w:rsidP="00DA6D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6DF4">
        <w:rPr>
          <w:rFonts w:ascii="Times New Roman" w:eastAsia="Times New Roman" w:hAnsi="Times New Roman" w:cs="Times New Roman"/>
          <w:sz w:val="24"/>
          <w:szCs w:val="24"/>
        </w:rPr>
        <w:t>Perform approximately 250-300 autopsy equivalents per year;</w:t>
      </w:r>
    </w:p>
    <w:p w:rsidR="00DA6DF4" w:rsidRPr="00DA6DF4" w:rsidRDefault="00DA6DF4" w:rsidP="00DA6D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6DF4">
        <w:rPr>
          <w:rFonts w:ascii="Times New Roman" w:eastAsia="Times New Roman" w:hAnsi="Times New Roman" w:cs="Times New Roman"/>
          <w:sz w:val="24"/>
          <w:szCs w:val="24"/>
        </w:rPr>
        <w:t>determine the need for postmortem examination;</w:t>
      </w:r>
    </w:p>
    <w:p w:rsidR="00DA6DF4" w:rsidRPr="00DA6DF4" w:rsidRDefault="00DA6DF4" w:rsidP="00DA6D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6DF4">
        <w:rPr>
          <w:rFonts w:ascii="Times New Roman" w:eastAsia="Times New Roman" w:hAnsi="Times New Roman" w:cs="Times New Roman"/>
          <w:sz w:val="24"/>
          <w:szCs w:val="24"/>
        </w:rPr>
        <w:t>perform autopsies and postmortem examinations and document findings in concise and accurate reports to determine cause and manner of death;</w:t>
      </w:r>
    </w:p>
    <w:p w:rsidR="00DA6DF4" w:rsidRPr="00DA6DF4" w:rsidRDefault="00DA6DF4" w:rsidP="00DA6D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6DF4">
        <w:rPr>
          <w:rFonts w:ascii="Times New Roman" w:eastAsia="Times New Roman" w:hAnsi="Times New Roman" w:cs="Times New Roman"/>
          <w:sz w:val="24"/>
          <w:szCs w:val="24"/>
        </w:rPr>
        <w:t>collect evidence for law enforcement agencies;</w:t>
      </w:r>
    </w:p>
    <w:p w:rsidR="00DA6DF4" w:rsidRPr="00DA6DF4" w:rsidRDefault="00DA6DF4" w:rsidP="00DA6D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6DF4">
        <w:rPr>
          <w:rFonts w:ascii="Times New Roman" w:eastAsia="Times New Roman" w:hAnsi="Times New Roman" w:cs="Times New Roman"/>
          <w:sz w:val="24"/>
          <w:szCs w:val="24"/>
        </w:rPr>
        <w:t>prepare reports of postmortem examinations and autopsies; case completion according to NAME standards;</w:t>
      </w:r>
    </w:p>
    <w:p w:rsidR="00DA6DF4" w:rsidRPr="00DA6DF4" w:rsidRDefault="00DA6DF4" w:rsidP="00DA6D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6DF4">
        <w:rPr>
          <w:rFonts w:ascii="Times New Roman" w:eastAsia="Times New Roman" w:hAnsi="Times New Roman" w:cs="Times New Roman"/>
          <w:sz w:val="24"/>
          <w:szCs w:val="24"/>
        </w:rPr>
        <w:t>review medical records, police reports and toxicology results as required to accurately determine cause and manner of death;</w:t>
      </w:r>
    </w:p>
    <w:p w:rsidR="00DA6DF4" w:rsidRPr="00DA6DF4" w:rsidRDefault="00DA6DF4" w:rsidP="00DA6D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6DF4">
        <w:rPr>
          <w:rFonts w:ascii="Times New Roman" w:eastAsia="Times New Roman" w:hAnsi="Times New Roman" w:cs="Times New Roman"/>
          <w:sz w:val="24"/>
          <w:szCs w:val="24"/>
        </w:rPr>
        <w:t>be on call one (1) week per month, including weekend examinations every fifth (5</w:t>
      </w:r>
      <w:r w:rsidRPr="00DA6DF4">
        <w:rPr>
          <w:rFonts w:ascii="Times New Roman" w:eastAsia="Times New Roman" w:hAnsi="Times New Roman" w:cs="Times New Roman"/>
          <w:sz w:val="24"/>
          <w:szCs w:val="24"/>
          <w:vertAlign w:val="superscript"/>
        </w:rPr>
        <w:t>th</w:t>
      </w:r>
      <w:r w:rsidRPr="00DA6DF4">
        <w:rPr>
          <w:rFonts w:ascii="Times New Roman" w:eastAsia="Times New Roman" w:hAnsi="Times New Roman" w:cs="Times New Roman"/>
          <w:sz w:val="24"/>
          <w:szCs w:val="24"/>
        </w:rPr>
        <w:t>) week</w:t>
      </w:r>
    </w:p>
    <w:p w:rsidR="00DA6DF4" w:rsidRPr="00DA6DF4" w:rsidRDefault="00DA6DF4" w:rsidP="00DA6D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6DF4">
        <w:rPr>
          <w:rFonts w:ascii="Times New Roman" w:eastAsia="Times New Roman" w:hAnsi="Times New Roman" w:cs="Times New Roman"/>
          <w:sz w:val="24"/>
          <w:szCs w:val="24"/>
        </w:rPr>
        <w:t>attend and participate in departmental meetings;</w:t>
      </w:r>
    </w:p>
    <w:p w:rsidR="00DA6DF4" w:rsidRPr="00DA6DF4" w:rsidRDefault="00DA6DF4" w:rsidP="00DA6D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6DF4">
        <w:rPr>
          <w:rFonts w:ascii="Times New Roman" w:eastAsia="Times New Roman" w:hAnsi="Times New Roman" w:cs="Times New Roman"/>
          <w:sz w:val="24"/>
          <w:szCs w:val="24"/>
        </w:rPr>
        <w:t>direct morgue technicians in preparation of photographs and radiographs;</w:t>
      </w:r>
    </w:p>
    <w:p w:rsidR="00DA6DF4" w:rsidRPr="00DA6DF4" w:rsidRDefault="00DA6DF4" w:rsidP="00DA6D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6DF4">
        <w:rPr>
          <w:rFonts w:ascii="Times New Roman" w:eastAsia="Times New Roman" w:hAnsi="Times New Roman" w:cs="Times New Roman"/>
          <w:sz w:val="24"/>
          <w:szCs w:val="24"/>
        </w:rPr>
        <w:t>supervise the work of assigned morgue technician to ensure that autopsies are done in an appropriate manner;</w:t>
      </w:r>
    </w:p>
    <w:p w:rsidR="00DA6DF4" w:rsidRPr="00DA6DF4" w:rsidRDefault="00DA6DF4" w:rsidP="00DA6D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6DF4">
        <w:rPr>
          <w:rFonts w:ascii="Times New Roman" w:eastAsia="Times New Roman" w:hAnsi="Times New Roman" w:cs="Times New Roman"/>
          <w:sz w:val="24"/>
          <w:szCs w:val="24"/>
        </w:rPr>
        <w:t>answer inquiries from relatives and other interested parties as to the cause and manner  of death;</w:t>
      </w:r>
    </w:p>
    <w:p w:rsidR="00DA6DF4" w:rsidRPr="00DA6DF4" w:rsidRDefault="00DA6DF4" w:rsidP="00DA6D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6DF4">
        <w:rPr>
          <w:rFonts w:ascii="Times New Roman" w:eastAsia="Times New Roman" w:hAnsi="Times New Roman" w:cs="Times New Roman"/>
          <w:sz w:val="24"/>
          <w:szCs w:val="24"/>
        </w:rPr>
        <w:t>offer professional consultation to outside agencies, including organ procurement organizations, criminal court officials and law enforcement and provide judicial testimony;</w:t>
      </w:r>
    </w:p>
    <w:p w:rsidR="00DA6DF4" w:rsidRPr="00DA6DF4" w:rsidRDefault="00DA6DF4" w:rsidP="00DA6D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6DF4">
        <w:rPr>
          <w:rFonts w:ascii="Times New Roman" w:eastAsia="Times New Roman" w:hAnsi="Times New Roman" w:cs="Times New Roman"/>
          <w:sz w:val="24"/>
          <w:szCs w:val="24"/>
        </w:rPr>
        <w:t>direct medicolegal death investigators to ensure that pertinent information is received;</w:t>
      </w:r>
    </w:p>
    <w:p w:rsidR="00DA6DF4" w:rsidRPr="00DA6DF4" w:rsidRDefault="00DA6DF4" w:rsidP="00DA6D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6DF4">
        <w:rPr>
          <w:rFonts w:ascii="Times New Roman" w:eastAsia="Times New Roman" w:hAnsi="Times New Roman" w:cs="Times New Roman"/>
          <w:sz w:val="24"/>
          <w:szCs w:val="24"/>
        </w:rPr>
        <w:t>participation in the QA process;</w:t>
      </w:r>
    </w:p>
    <w:p w:rsidR="00DA6DF4" w:rsidRPr="00DA6DF4" w:rsidRDefault="00DA6DF4" w:rsidP="00DA6D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6DF4">
        <w:rPr>
          <w:rFonts w:ascii="Times New Roman" w:eastAsia="Times New Roman" w:hAnsi="Times New Roman" w:cs="Times New Roman"/>
          <w:sz w:val="24"/>
          <w:szCs w:val="24"/>
        </w:rPr>
        <w:t>teaching medical students, residents and students from local forensic science programs;</w:t>
      </w:r>
    </w:p>
    <w:p w:rsidR="00DA6DF4" w:rsidRPr="00DA6DF4" w:rsidRDefault="00DA6DF4" w:rsidP="00DA6DF4">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DA6DF4">
        <w:rPr>
          <w:rFonts w:ascii="Times New Roman" w:eastAsia="Times New Roman" w:hAnsi="Times New Roman" w:cs="Times New Roman"/>
          <w:sz w:val="24"/>
          <w:szCs w:val="24"/>
        </w:rPr>
        <w:t>participate</w:t>
      </w:r>
      <w:proofErr w:type="gramEnd"/>
      <w:r w:rsidRPr="00DA6DF4">
        <w:rPr>
          <w:rFonts w:ascii="Times New Roman" w:eastAsia="Times New Roman" w:hAnsi="Times New Roman" w:cs="Times New Roman"/>
          <w:sz w:val="24"/>
          <w:szCs w:val="24"/>
        </w:rPr>
        <w:t xml:space="preserve"> in trauma conferences and Child Fatality Review meetings when required.</w:t>
      </w:r>
    </w:p>
    <w:p w:rsidR="00DA6DF4" w:rsidRPr="00DA6DF4" w:rsidRDefault="00DA6DF4" w:rsidP="00DA6DF4">
      <w:pPr>
        <w:spacing w:after="0" w:line="240" w:lineRule="auto"/>
        <w:rPr>
          <w:rFonts w:ascii="Times New Roman" w:eastAsia="Times New Roman" w:hAnsi="Times New Roman" w:cs="Times New Roman"/>
          <w:sz w:val="24"/>
          <w:szCs w:val="24"/>
        </w:rPr>
      </w:pPr>
      <w:r w:rsidRPr="00DA6DF4">
        <w:rPr>
          <w:rFonts w:ascii="Times New Roman" w:eastAsia="Times New Roman" w:hAnsi="Times New Roman" w:cs="Times New Roman"/>
          <w:sz w:val="24"/>
          <w:szCs w:val="24"/>
        </w:rPr>
        <w:t>Our office receives about 3,200 reports of death annually and performs approximately 1,700 postmortem examinations annually (this number includes full autopsies and external examinations).  We are supported by 10 medicolegal death investigators who respond to the majority of jurisdictional scenes and staff the office 24 hours a day, 7 days a week.  The office has a dedicated in-house Forensic Toxicology laboratory (accredited by the American Board of Forensic Toxicology) and X-ray services, as well as access to forensic dentists and forensic anthropologists.  Due to our affiliation with multiple area medical centers, consultations with clinical specialists are easily obtained.  We are also in the planning stages of a new state of the art forensic science center.</w:t>
      </w:r>
      <w:r w:rsidRPr="00DA6DF4">
        <w:rPr>
          <w:rFonts w:ascii="Times New Roman" w:eastAsia="Times New Roman" w:hAnsi="Times New Roman" w:cs="Times New Roman"/>
          <w:sz w:val="24"/>
          <w:szCs w:val="24"/>
        </w:rPr>
        <w:br/>
      </w:r>
      <w:r w:rsidRPr="00DA6DF4">
        <w:rPr>
          <w:rFonts w:ascii="Times New Roman" w:eastAsia="Times New Roman" w:hAnsi="Times New Roman" w:cs="Times New Roman"/>
          <w:b/>
          <w:bCs/>
          <w:sz w:val="24"/>
          <w:szCs w:val="24"/>
        </w:rPr>
        <w:t>Columbus, Ohio</w:t>
      </w:r>
      <w:r w:rsidRPr="00DA6DF4">
        <w:rPr>
          <w:rFonts w:ascii="Times New Roman" w:eastAsia="Times New Roman" w:hAnsi="Times New Roman" w:cs="Times New Roman"/>
          <w:sz w:val="24"/>
          <w:szCs w:val="24"/>
        </w:rPr>
        <w:br/>
        <w:t>The office is located in Columbus, Ohio.  Columbus is the 15</w:t>
      </w:r>
      <w:r w:rsidRPr="00DA6DF4">
        <w:rPr>
          <w:rFonts w:ascii="Times New Roman" w:eastAsia="Times New Roman" w:hAnsi="Times New Roman" w:cs="Times New Roman"/>
          <w:sz w:val="24"/>
          <w:szCs w:val="24"/>
          <w:vertAlign w:val="superscript"/>
        </w:rPr>
        <w:t>th</w:t>
      </w:r>
      <w:r w:rsidRPr="00DA6DF4">
        <w:rPr>
          <w:rFonts w:ascii="Times New Roman" w:eastAsia="Times New Roman" w:hAnsi="Times New Roman" w:cs="Times New Roman"/>
          <w:sz w:val="24"/>
          <w:szCs w:val="24"/>
        </w:rPr>
        <w:t xml:space="preserve"> largest city in the United States with a population of 850,000.  It has been listed as one of the Best Places for Business and Careers (Forbes 2013), and was ranked a top ten city by Relocate America (2010).  Columbus offers the feel of a large city with the conveniences of smaller cities.</w:t>
      </w:r>
      <w:r w:rsidRPr="00DA6DF4">
        <w:rPr>
          <w:rFonts w:ascii="Times New Roman" w:eastAsia="Times New Roman" w:hAnsi="Times New Roman" w:cs="Times New Roman"/>
          <w:sz w:val="24"/>
          <w:szCs w:val="24"/>
        </w:rPr>
        <w:br/>
        <w:t xml:space="preserve">One of the best parts about Columbus is the relatively low cost of living compared to other large metro areas. While the average annual salary is only slightly below the national average, home </w:t>
      </w:r>
      <w:r w:rsidRPr="00DA6DF4">
        <w:rPr>
          <w:rFonts w:ascii="Times New Roman" w:eastAsia="Times New Roman" w:hAnsi="Times New Roman" w:cs="Times New Roman"/>
          <w:sz w:val="24"/>
          <w:szCs w:val="24"/>
        </w:rPr>
        <w:lastRenderedPageBreak/>
        <w:t>sales prices, monthly rents and the overall cost of living are lower here than in other major metros around the country.</w:t>
      </w:r>
      <w:r w:rsidRPr="00DA6DF4">
        <w:rPr>
          <w:rFonts w:ascii="Times New Roman" w:eastAsia="Times New Roman" w:hAnsi="Times New Roman" w:cs="Times New Roman"/>
          <w:sz w:val="24"/>
          <w:szCs w:val="24"/>
        </w:rPr>
        <w:br/>
        <w:t>Columbus is a bustling place that doesn't lack for entertainment. The Short North Arts District is full of restaurants, shops, bars, concert venues, art galleries and more. The Gallery Hop, which takes place on the first Saturday of every month, is a great way to experience the artistic talent that Columbus has to offer. The Short North area is also home to North Market, a public market with more than 35 vendors offering diverse, local cuisine, fresh produce, gifts and more.</w:t>
      </w:r>
      <w:r w:rsidRPr="00DA6DF4">
        <w:rPr>
          <w:rFonts w:ascii="Times New Roman" w:eastAsia="Times New Roman" w:hAnsi="Times New Roman" w:cs="Times New Roman"/>
          <w:sz w:val="24"/>
          <w:szCs w:val="24"/>
        </w:rPr>
        <w:br/>
        <w:t>Columbus also encompasses many parks and museums, including COSI (Center of Science and Industry), the Museum of Art, the Columbus Zoo and Aquarium and the Scioto Mile riverfront park. Special events and festivals take place throughout the year, and during the fall, the region lives and breathes football. The pride and joy of the city is the Ohio State Buckeyes.</w:t>
      </w:r>
      <w:r w:rsidRPr="00DA6DF4">
        <w:rPr>
          <w:rFonts w:ascii="Times New Roman" w:eastAsia="Times New Roman" w:hAnsi="Times New Roman" w:cs="Times New Roman"/>
          <w:sz w:val="24"/>
          <w:szCs w:val="24"/>
        </w:rPr>
        <w:br/>
      </w:r>
      <w:r w:rsidRPr="00DA6DF4">
        <w:rPr>
          <w:rFonts w:ascii="Times New Roman" w:eastAsia="Times New Roman" w:hAnsi="Times New Roman" w:cs="Times New Roman"/>
          <w:b/>
          <w:bCs/>
          <w:sz w:val="24"/>
          <w:szCs w:val="24"/>
        </w:rPr>
        <w:t xml:space="preserve">Minimum requirements: </w:t>
      </w:r>
    </w:p>
    <w:p w:rsidR="00DA6DF4" w:rsidRPr="00DA6DF4" w:rsidRDefault="00DA6DF4" w:rsidP="00DA6DF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A6DF4">
        <w:rPr>
          <w:rFonts w:ascii="Times New Roman" w:eastAsia="Times New Roman" w:hAnsi="Times New Roman" w:cs="Times New Roman"/>
          <w:sz w:val="24"/>
          <w:szCs w:val="24"/>
        </w:rPr>
        <w:t>Must have graduated from an accredited school of medicine or osteopathy and obtain a current license to practice medicine in the state of Ohio prior to start date. </w:t>
      </w:r>
    </w:p>
    <w:p w:rsidR="00DA6DF4" w:rsidRPr="00DA6DF4" w:rsidRDefault="00DA6DF4" w:rsidP="00DA6DF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A6DF4">
        <w:rPr>
          <w:rFonts w:ascii="Times New Roman" w:eastAsia="Times New Roman" w:hAnsi="Times New Roman" w:cs="Times New Roman"/>
          <w:sz w:val="24"/>
          <w:szCs w:val="24"/>
        </w:rPr>
        <w:t>Must have completed an accredited fellowship in forensic pathology and be eligible or certified.</w:t>
      </w:r>
    </w:p>
    <w:p w:rsidR="00DA6DF4" w:rsidRPr="00DA6DF4" w:rsidRDefault="00DA6DF4" w:rsidP="00DA6DF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A6DF4">
        <w:rPr>
          <w:rFonts w:ascii="Times New Roman" w:eastAsia="Times New Roman" w:hAnsi="Times New Roman" w:cs="Times New Roman"/>
          <w:sz w:val="24"/>
          <w:szCs w:val="24"/>
        </w:rPr>
        <w:t>Pass a rigorous background check.</w:t>
      </w:r>
    </w:p>
    <w:p w:rsidR="005C3741" w:rsidRDefault="00DA6DF4" w:rsidP="00DA6DF4">
      <w:r w:rsidRPr="00DA6DF4">
        <w:rPr>
          <w:rFonts w:ascii="Times New Roman" w:eastAsia="Times New Roman" w:hAnsi="Times New Roman" w:cs="Times New Roman"/>
          <w:b/>
          <w:bCs/>
          <w:sz w:val="24"/>
          <w:szCs w:val="24"/>
        </w:rPr>
        <w:t>Knowledge, Skills, and Abilities</w:t>
      </w:r>
      <w:proofErr w:type="gramStart"/>
      <w:r w:rsidRPr="00DA6DF4">
        <w:rPr>
          <w:rFonts w:ascii="Times New Roman" w:eastAsia="Times New Roman" w:hAnsi="Times New Roman" w:cs="Times New Roman"/>
          <w:b/>
          <w:bCs/>
          <w:sz w:val="24"/>
          <w:szCs w:val="24"/>
        </w:rPr>
        <w:t>:</w:t>
      </w:r>
      <w:proofErr w:type="gramEnd"/>
      <w:r w:rsidRPr="00DA6DF4">
        <w:rPr>
          <w:rFonts w:ascii="Times New Roman" w:eastAsia="Times New Roman" w:hAnsi="Times New Roman" w:cs="Times New Roman"/>
          <w:sz w:val="24"/>
          <w:szCs w:val="24"/>
        </w:rPr>
        <w:br/>
        <w:t>Knowledge of principles and practices of forensic pathology, laws, rules, and regulations governing death investigation services.  Team work, mutual respect, professionalism, affability and equanimity are critical. We have a team-oriented approach to case management. Must be able to communicate effectively orally and in writing; able to establish and maintain a positive professional working relationship with members of law enforcement agencies, as well as prosecuting and defense attorneys and carry the utmost respect for our decedents.  Ability to operate personal computer, including experience with Microsoft Office programs (Word, Power Point, Outlook, etc.).</w:t>
      </w:r>
      <w:r w:rsidRPr="00DA6DF4">
        <w:rPr>
          <w:rFonts w:ascii="Times New Roman" w:eastAsia="Times New Roman" w:hAnsi="Times New Roman" w:cs="Times New Roman"/>
          <w:sz w:val="24"/>
          <w:szCs w:val="24"/>
        </w:rPr>
        <w:br/>
        <w:t> </w:t>
      </w:r>
      <w:r w:rsidRPr="00DA6DF4">
        <w:rPr>
          <w:rFonts w:ascii="Times New Roman" w:eastAsia="Times New Roman" w:hAnsi="Times New Roman" w:cs="Times New Roman"/>
          <w:sz w:val="24"/>
          <w:szCs w:val="24"/>
        </w:rPr>
        <w:br/>
        <w:t>The benefit package includes outstanding health, dental, life insurance, and state retirement plan. Deputy Coroner / Forensic Pathologist salary is between $200,000 and $225,000, negotiable.  There is an additional CME/professional fee allowance of $2,000 a year.</w:t>
      </w:r>
      <w:r w:rsidRPr="00DA6DF4">
        <w:rPr>
          <w:rFonts w:ascii="Times New Roman" w:eastAsia="Times New Roman" w:hAnsi="Times New Roman" w:cs="Times New Roman"/>
          <w:sz w:val="24"/>
          <w:szCs w:val="24"/>
        </w:rPr>
        <w:br/>
      </w:r>
      <w:r w:rsidRPr="00DA6DF4">
        <w:rPr>
          <w:rFonts w:ascii="Times New Roman" w:eastAsia="Times New Roman" w:hAnsi="Times New Roman" w:cs="Times New Roman"/>
          <w:b/>
          <w:bCs/>
          <w:sz w:val="24"/>
          <w:szCs w:val="24"/>
        </w:rPr>
        <w:t xml:space="preserve">Contact: </w:t>
      </w:r>
      <w:r w:rsidRPr="00DA6DF4">
        <w:rPr>
          <w:rFonts w:ascii="Times New Roman" w:eastAsia="Times New Roman" w:hAnsi="Times New Roman" w:cs="Times New Roman"/>
          <w:sz w:val="24"/>
          <w:szCs w:val="24"/>
        </w:rPr>
        <w:br/>
        <w:t>To apply for this position candidates should submit a cover letter and copy of their CV via fax or email.  Only those applicants selected for an interview will be contacted.</w:t>
      </w:r>
      <w:r w:rsidRPr="00DA6DF4">
        <w:rPr>
          <w:rFonts w:ascii="Times New Roman" w:eastAsia="Times New Roman" w:hAnsi="Times New Roman" w:cs="Times New Roman"/>
          <w:sz w:val="24"/>
          <w:szCs w:val="24"/>
        </w:rPr>
        <w:br/>
        <w:t> </w:t>
      </w:r>
      <w:r w:rsidRPr="00DA6DF4">
        <w:rPr>
          <w:rFonts w:ascii="Times New Roman" w:eastAsia="Times New Roman" w:hAnsi="Times New Roman" w:cs="Times New Roman"/>
          <w:sz w:val="24"/>
          <w:szCs w:val="24"/>
        </w:rPr>
        <w:br/>
        <w:t>Anahi Ortiz, M.D</w:t>
      </w:r>
      <w:proofErr w:type="gramStart"/>
      <w:r w:rsidRPr="00DA6DF4">
        <w:rPr>
          <w:rFonts w:ascii="Times New Roman" w:eastAsia="Times New Roman" w:hAnsi="Times New Roman" w:cs="Times New Roman"/>
          <w:sz w:val="24"/>
          <w:szCs w:val="24"/>
        </w:rPr>
        <w:t>.</w:t>
      </w:r>
      <w:proofErr w:type="gramEnd"/>
      <w:r w:rsidRPr="00DA6DF4">
        <w:rPr>
          <w:rFonts w:ascii="Times New Roman" w:eastAsia="Times New Roman" w:hAnsi="Times New Roman" w:cs="Times New Roman"/>
          <w:sz w:val="24"/>
          <w:szCs w:val="24"/>
        </w:rPr>
        <w:br/>
        <w:t>Franklin County Coroner</w:t>
      </w:r>
      <w:r w:rsidRPr="00DA6DF4">
        <w:rPr>
          <w:rFonts w:ascii="Times New Roman" w:eastAsia="Times New Roman" w:hAnsi="Times New Roman" w:cs="Times New Roman"/>
          <w:sz w:val="24"/>
          <w:szCs w:val="24"/>
        </w:rPr>
        <w:br/>
        <w:t>520 King Avenue</w:t>
      </w:r>
      <w:r w:rsidRPr="00DA6DF4">
        <w:rPr>
          <w:rFonts w:ascii="Times New Roman" w:eastAsia="Times New Roman" w:hAnsi="Times New Roman" w:cs="Times New Roman"/>
          <w:sz w:val="24"/>
          <w:szCs w:val="24"/>
        </w:rPr>
        <w:br/>
        <w:t>Columbus, Ohio 43201</w:t>
      </w:r>
      <w:r w:rsidRPr="00DA6DF4">
        <w:rPr>
          <w:rFonts w:ascii="Times New Roman" w:eastAsia="Times New Roman" w:hAnsi="Times New Roman" w:cs="Times New Roman"/>
          <w:sz w:val="24"/>
          <w:szCs w:val="24"/>
        </w:rPr>
        <w:br/>
        <w:t>614-525-5290</w:t>
      </w:r>
      <w:r w:rsidRPr="00DA6DF4">
        <w:rPr>
          <w:rFonts w:ascii="Times New Roman" w:eastAsia="Times New Roman" w:hAnsi="Times New Roman" w:cs="Times New Roman"/>
          <w:sz w:val="24"/>
          <w:szCs w:val="24"/>
        </w:rPr>
        <w:br/>
        <w:t>614-525-6002 (fax)</w:t>
      </w:r>
      <w:r w:rsidRPr="00DA6DF4">
        <w:rPr>
          <w:rFonts w:ascii="Times New Roman" w:eastAsia="Times New Roman" w:hAnsi="Times New Roman" w:cs="Times New Roman"/>
          <w:sz w:val="24"/>
          <w:szCs w:val="24"/>
        </w:rPr>
        <w:br/>
        <w:t>amortiz@franklincountyohio.gov</w:t>
      </w:r>
      <w:bookmarkStart w:id="0" w:name="_GoBack"/>
      <w:bookmarkEnd w:id="0"/>
    </w:p>
    <w:sectPr w:rsidR="005C3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62F9F"/>
    <w:multiLevelType w:val="multilevel"/>
    <w:tmpl w:val="2C7CD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003123"/>
    <w:multiLevelType w:val="multilevel"/>
    <w:tmpl w:val="77B61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DF4"/>
    <w:rsid w:val="005C3741"/>
    <w:rsid w:val="00DA6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E3B266-9AA4-431F-B936-42A910A31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29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Franklin County Data Center</Company>
  <LinksUpToDate>false</LinksUpToDate>
  <CharactersWithSpaces>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Ortiz, Anahi M.</dc:creator>
  <cp:keywords/>
  <dc:description/>
  <cp:lastModifiedBy>Ortiz, Anahi M.</cp:lastModifiedBy>
  <cp:revision>1</cp:revision>
  <dcterms:created xsi:type="dcterms:W3CDTF">2019-10-07T16:07:00Z</dcterms:created>
  <dcterms:modified xsi:type="dcterms:W3CDTF">2019-10-07T16:09:00Z</dcterms:modified>
</cp:coreProperties>
</file>