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95" w:rsidRDefault="000A6F95" w:rsidP="000A6F95">
      <w:pPr>
        <w:rPr>
          <w:rFonts w:eastAsia="Times New Roman" w:cs="Arial"/>
          <w:shd w:val="clear" w:color="auto" w:fill="FFFFFF"/>
        </w:rPr>
      </w:pPr>
      <w:r w:rsidRPr="000A6F95">
        <w:rPr>
          <w:rFonts w:eastAsia="Times New Roman" w:cs="Arial"/>
          <w:b/>
          <w:shd w:val="clear" w:color="auto" w:fill="FFFFFF"/>
        </w:rPr>
        <w:t>Position Title:</w:t>
      </w:r>
      <w:r w:rsidRPr="000A6F95">
        <w:rPr>
          <w:rFonts w:eastAsia="Times New Roman" w:cs="Arial"/>
          <w:shd w:val="clear" w:color="auto" w:fill="FFFFFF"/>
        </w:rPr>
        <w:t xml:space="preserve"> Autopsy Assistant</w:t>
      </w:r>
    </w:p>
    <w:p w:rsidR="000A6F95" w:rsidRDefault="000A6F95" w:rsidP="000A6F95">
      <w:pPr>
        <w:rPr>
          <w:rFonts w:eastAsia="Times New Roman" w:cs="Arial"/>
          <w:shd w:val="clear" w:color="auto" w:fill="FFFFFF"/>
        </w:rPr>
      </w:pPr>
      <w:r w:rsidRPr="000A6F95">
        <w:rPr>
          <w:rFonts w:eastAsia="Times New Roman" w:cs="Arial"/>
        </w:rPr>
        <w:br/>
      </w:r>
      <w:r w:rsidRPr="000A6F95">
        <w:rPr>
          <w:rFonts w:eastAsia="Times New Roman" w:cs="Arial"/>
          <w:b/>
          <w:shd w:val="clear" w:color="auto" w:fill="FFFFFF"/>
        </w:rPr>
        <w:t>Location and Hiring Agency:</w:t>
      </w:r>
      <w:r w:rsidRPr="000A6F95">
        <w:rPr>
          <w:rFonts w:eastAsia="Times New Roman" w:cs="Arial"/>
          <w:shd w:val="clear" w:color="auto" w:fill="FFFFFF"/>
        </w:rPr>
        <w:t xml:space="preserve"> Greenville, NC; East Carolina University Brody School of Medicine.</w:t>
      </w:r>
    </w:p>
    <w:p w:rsidR="000A6F95" w:rsidRDefault="000A6F95" w:rsidP="000A6F95">
      <w:pPr>
        <w:rPr>
          <w:rFonts w:eastAsia="Times New Roman" w:cs="Times New Roman"/>
          <w:shd w:val="clear" w:color="auto" w:fill="FFFFFF"/>
        </w:rPr>
      </w:pPr>
      <w:r w:rsidRPr="000A6F95">
        <w:rPr>
          <w:rFonts w:eastAsia="Times New Roman" w:cs="Arial"/>
        </w:rPr>
        <w:br/>
      </w:r>
      <w:r w:rsidRPr="000A6F95">
        <w:rPr>
          <w:rFonts w:eastAsia="Times New Roman" w:cs="Arial"/>
          <w:b/>
          <w:shd w:val="clear" w:color="auto" w:fill="FFFFFF"/>
        </w:rPr>
        <w:t>Salary or Salary Range:</w:t>
      </w:r>
      <w:r w:rsidRPr="000A6F95">
        <w:rPr>
          <w:rFonts w:eastAsia="Times New Roman" w:cs="Arial"/>
          <w:shd w:val="clear" w:color="auto" w:fill="FFFFFF"/>
        </w:rPr>
        <w:t xml:space="preserve"> </w:t>
      </w:r>
      <w:r w:rsidRPr="000A6F95">
        <w:rPr>
          <w:rFonts w:eastAsia="Times New Roman" w:cs="Times New Roman"/>
          <w:shd w:val="clear" w:color="auto" w:fill="FFFFFF"/>
        </w:rPr>
        <w:t>$31,200 - $38,460</w:t>
      </w:r>
    </w:p>
    <w:p w:rsidR="000A6F95" w:rsidRPr="000A6F95" w:rsidRDefault="000A6F95" w:rsidP="000A6F95">
      <w:pPr>
        <w:rPr>
          <w:rFonts w:eastAsia="Times New Roman" w:cs="Times New Roman"/>
        </w:rPr>
      </w:pPr>
      <w:r w:rsidRPr="000A6F95">
        <w:rPr>
          <w:rFonts w:eastAsia="Times New Roman" w:cs="Arial"/>
        </w:rPr>
        <w:br/>
      </w:r>
      <w:r w:rsidRPr="000A6F95">
        <w:rPr>
          <w:rFonts w:eastAsia="Times New Roman" w:cs="Arial"/>
          <w:b/>
          <w:shd w:val="clear" w:color="auto" w:fill="FFFFFF"/>
        </w:rPr>
        <w:t>Minimum Qualifications:</w:t>
      </w:r>
      <w:r w:rsidRPr="000A6F95">
        <w:rPr>
          <w:rFonts w:eastAsia="Times New Roman" w:cs="Arial"/>
          <w:shd w:val="clear" w:color="auto" w:fill="FFFFFF"/>
        </w:rPr>
        <w:t xml:space="preserve"> </w:t>
      </w:r>
      <w:r w:rsidRPr="000A6F95">
        <w:rPr>
          <w:rFonts w:eastAsia="Times New Roman" w:cs="Times New Roman"/>
          <w:shd w:val="clear" w:color="auto" w:fill="FFFFFF"/>
        </w:rPr>
        <w:t>High school diploma or equivalency and one year of laboratory experience; or equivalent combination of training and experience. Require compliance with current Clinical Laboratory Improvement Amendments (CLIA) regulations.</w:t>
      </w:r>
    </w:p>
    <w:p w:rsidR="000A6F95" w:rsidRPr="000A6F95" w:rsidRDefault="000A6F95" w:rsidP="000A6F95">
      <w:pPr>
        <w:rPr>
          <w:rFonts w:eastAsia="Times New Roman" w:cs="Times New Roman"/>
        </w:rPr>
      </w:pPr>
      <w:r w:rsidRPr="000A6F95">
        <w:rPr>
          <w:rFonts w:eastAsia="Times New Roman" w:cs="Arial"/>
        </w:rPr>
        <w:br/>
      </w:r>
      <w:r w:rsidRPr="000A6F95">
        <w:rPr>
          <w:rFonts w:eastAsia="Times New Roman" w:cs="Arial"/>
          <w:b/>
          <w:shd w:val="clear" w:color="auto" w:fill="FFFFFF"/>
        </w:rPr>
        <w:t>Organizational Overview:</w:t>
      </w:r>
      <w:r w:rsidRPr="000A6F95">
        <w:rPr>
          <w:rFonts w:eastAsia="Times New Roman" w:cs="Arial"/>
          <w:shd w:val="clear" w:color="auto" w:fill="FFFFFF"/>
        </w:rPr>
        <w:t xml:space="preserve"> </w:t>
      </w:r>
      <w:r w:rsidRPr="000A6F95">
        <w:rPr>
          <w:rFonts w:eastAsia="Times New Roman" w:cs="Times New Roman"/>
          <w:shd w:val="clear" w:color="auto" w:fill="FFFFFF"/>
        </w:rPr>
        <w:t xml:space="preserve">The Department of Pathology &amp; Laboratory Medicine, in conjunction with </w:t>
      </w:r>
      <w:proofErr w:type="spellStart"/>
      <w:r w:rsidRPr="000A6F95">
        <w:rPr>
          <w:rFonts w:eastAsia="Times New Roman" w:cs="Times New Roman"/>
          <w:shd w:val="clear" w:color="auto" w:fill="FFFFFF"/>
        </w:rPr>
        <w:t>Vidant</w:t>
      </w:r>
      <w:proofErr w:type="spellEnd"/>
      <w:r w:rsidRPr="000A6F95">
        <w:rPr>
          <w:rFonts w:eastAsia="Times New Roman" w:cs="Times New Roman"/>
          <w:shd w:val="clear" w:color="auto" w:fill="FFFFFF"/>
        </w:rPr>
        <w:t xml:space="preserve"> Medical Center, provides a broad range of clinical services in anatomic pathology and clinical pathology for hospital and clinic patients. The Department houses residency, cytopathology, forensic pathology, and surgical pathology fellowship programs. The mission of the Department of Pathology &amp; Laboratory Medicine is to improve the health and well-being of the citizens of eastern North Carolina and beyond by delivering high quality pathology services, by providing exemplary education for medical students, residents, and other health care professionals, and by creating new knowledge through research. As the field of Pathology continues to evolve, the Department will continue to uphold its commitment to provide the best diagnosis and treatment monitoring services to the citizens of eastern North Carolina.</w:t>
      </w:r>
    </w:p>
    <w:p w:rsidR="000A6F95" w:rsidRPr="000A6F95" w:rsidRDefault="000A6F95" w:rsidP="000A6F95">
      <w:pPr>
        <w:rPr>
          <w:rFonts w:eastAsia="Times New Roman" w:cs="Arial"/>
          <w:shd w:val="clear" w:color="auto" w:fill="FFFFFF"/>
        </w:rPr>
      </w:pPr>
    </w:p>
    <w:p w:rsidR="000A6F95" w:rsidRPr="000A6F95" w:rsidRDefault="000A6F95" w:rsidP="000A6F95">
      <w:pPr>
        <w:rPr>
          <w:rFonts w:eastAsia="Times New Roman" w:cs="Times New Roman"/>
        </w:rPr>
      </w:pPr>
      <w:r w:rsidRPr="000A6F95">
        <w:rPr>
          <w:rFonts w:eastAsia="Times New Roman" w:cs="Arial"/>
          <w:b/>
          <w:shd w:val="clear" w:color="auto" w:fill="FFFFFF"/>
        </w:rPr>
        <w:t>Job Duties:</w:t>
      </w:r>
      <w:r w:rsidRPr="000A6F95">
        <w:rPr>
          <w:rFonts w:eastAsia="Times New Roman" w:cs="Arial"/>
          <w:shd w:val="clear" w:color="auto" w:fill="FFFFFF"/>
        </w:rPr>
        <w:t xml:space="preserve"> </w:t>
      </w:r>
      <w:r w:rsidRPr="000A6F95">
        <w:rPr>
          <w:rFonts w:eastAsia="Times New Roman" w:cs="Times New Roman"/>
          <w:shd w:val="clear" w:color="auto" w:fill="FFFFFF"/>
        </w:rPr>
        <w:t>The position will assist the pathologists in the actual performance of post-mortem examinations. This position will prepare and stock the autopsy room; transfer bodies, assist with evisceration during performance of autopsy procedures; assist with t</w:t>
      </w:r>
      <w:bookmarkStart w:id="0" w:name="_GoBack"/>
      <w:bookmarkEnd w:id="0"/>
      <w:r w:rsidRPr="000A6F95">
        <w:rPr>
          <w:rFonts w:eastAsia="Times New Roman" w:cs="Times New Roman"/>
          <w:shd w:val="clear" w:color="auto" w:fill="FFFFFF"/>
        </w:rPr>
        <w:t>he collection, photography and preparation of materials; assist with the collection and preparation of materials for chemical, histological, and microbiological examinations; maintain the morgue in a clean and functioning state; and release bodies to funeral directors and maintain records of such dispositions; teach students and interns as directed. This includes occasional weekends and holidays.</w:t>
      </w:r>
    </w:p>
    <w:p w:rsidR="000A6F95" w:rsidRPr="000A6F95" w:rsidRDefault="000A6F95" w:rsidP="000A6F95">
      <w:pPr>
        <w:rPr>
          <w:rFonts w:eastAsia="Times New Roman" w:cs="Arial"/>
          <w:shd w:val="clear" w:color="auto" w:fill="FFFFFF"/>
        </w:rPr>
      </w:pPr>
    </w:p>
    <w:p w:rsidR="000A6F95" w:rsidRDefault="000A6F95" w:rsidP="000A6F95">
      <w:pPr>
        <w:rPr>
          <w:rFonts w:eastAsia="Times New Roman" w:cs="Times New Roman"/>
        </w:rPr>
      </w:pPr>
      <w:r w:rsidRPr="000A6F95">
        <w:rPr>
          <w:rFonts w:eastAsia="Times New Roman" w:cs="Arial"/>
          <w:b/>
          <w:shd w:val="clear" w:color="auto" w:fill="FFFFFF"/>
        </w:rPr>
        <w:t>Schedule:</w:t>
      </w:r>
      <w:r w:rsidRPr="000A6F95">
        <w:rPr>
          <w:rFonts w:eastAsia="Times New Roman" w:cs="Arial"/>
          <w:shd w:val="clear" w:color="auto" w:fill="FFFFFF"/>
        </w:rPr>
        <w:t xml:space="preserve"> Monday-Friday, 8:00 AM – 5:00 PM. </w:t>
      </w:r>
      <w:r w:rsidRPr="000A6F95">
        <w:rPr>
          <w:rFonts w:eastAsia="Times New Roman" w:cs="Times New Roman"/>
        </w:rPr>
        <w:t>Occasional On Call</w:t>
      </w:r>
    </w:p>
    <w:p w:rsidR="000A6F95" w:rsidRPr="000A6F95" w:rsidRDefault="000A6F95" w:rsidP="000A6F95">
      <w:pPr>
        <w:rPr>
          <w:rFonts w:eastAsia="Times New Roman" w:cs="Times New Roman"/>
        </w:rPr>
      </w:pPr>
    </w:p>
    <w:p w:rsidR="000A6F95" w:rsidRPr="000A6F95" w:rsidRDefault="000A6F95" w:rsidP="000A6F95">
      <w:pPr>
        <w:rPr>
          <w:rFonts w:eastAsia="Times New Roman" w:cs="Times New Roman"/>
        </w:rPr>
      </w:pPr>
      <w:r w:rsidRPr="000A6F95">
        <w:rPr>
          <w:rFonts w:eastAsia="Times New Roman" w:cs="Arial"/>
          <w:b/>
          <w:shd w:val="clear" w:color="auto" w:fill="FFFFFF"/>
        </w:rPr>
        <w:t xml:space="preserve">How to Apply: </w:t>
      </w:r>
      <w:r w:rsidRPr="000A6F95">
        <w:rPr>
          <w:rFonts w:eastAsia="Times New Roman" w:cs="Times New Roman"/>
        </w:rPr>
        <w:fldChar w:fldCharType="begin"/>
      </w:r>
      <w:r w:rsidRPr="000A6F95">
        <w:rPr>
          <w:rFonts w:eastAsia="Times New Roman" w:cs="Times New Roman"/>
        </w:rPr>
        <w:instrText xml:space="preserve"> HYPERLINK "http://ecu.peopleadmin.com/postings/38605" \t "_blank" </w:instrText>
      </w:r>
      <w:r w:rsidRPr="000A6F95">
        <w:rPr>
          <w:rFonts w:eastAsia="Times New Roman" w:cs="Times New Roman"/>
        </w:rPr>
      </w:r>
      <w:r w:rsidRPr="000A6F95">
        <w:rPr>
          <w:rFonts w:eastAsia="Times New Roman" w:cs="Times New Roman"/>
        </w:rPr>
        <w:fldChar w:fldCharType="separate"/>
      </w:r>
      <w:r w:rsidRPr="000A6F95">
        <w:rPr>
          <w:rFonts w:eastAsia="Times New Roman" w:cs="Times New Roman"/>
          <w:u w:val="single"/>
          <w:shd w:val="clear" w:color="auto" w:fill="FFFFFF"/>
        </w:rPr>
        <w:t>http://ecu.peopleadmin.com/postings/38605</w:t>
      </w:r>
      <w:r w:rsidRPr="000A6F95">
        <w:rPr>
          <w:rFonts w:eastAsia="Times New Roman" w:cs="Times New Roman"/>
        </w:rPr>
        <w:fldChar w:fldCharType="end"/>
      </w:r>
    </w:p>
    <w:p w:rsidR="000A6F95" w:rsidRPr="000A6F95" w:rsidRDefault="000A6F95" w:rsidP="000A6F95">
      <w:pPr>
        <w:rPr>
          <w:rFonts w:eastAsia="Times New Roman" w:cs="Times New Roman"/>
        </w:rPr>
      </w:pPr>
    </w:p>
    <w:p w:rsidR="00A736EC" w:rsidRPr="000A6F95" w:rsidRDefault="00A736EC" w:rsidP="000A6F95"/>
    <w:sectPr w:rsidR="00A736EC" w:rsidRPr="000A6F95" w:rsidSect="00CB21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95"/>
    <w:rsid w:val="000A6F95"/>
    <w:rsid w:val="00A736EC"/>
    <w:rsid w:val="00CB2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02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0A6F95"/>
  </w:style>
  <w:style w:type="character" w:styleId="Hyperlink">
    <w:name w:val="Hyperlink"/>
    <w:basedOn w:val="DefaultParagraphFont"/>
    <w:uiPriority w:val="99"/>
    <w:semiHidden/>
    <w:unhideWhenUsed/>
    <w:rsid w:val="000A6F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0A6F95"/>
  </w:style>
  <w:style w:type="character" w:styleId="Hyperlink">
    <w:name w:val="Hyperlink"/>
    <w:basedOn w:val="DefaultParagraphFont"/>
    <w:uiPriority w:val="99"/>
    <w:semiHidden/>
    <w:unhideWhenUsed/>
    <w:rsid w:val="000A6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311">
      <w:bodyDiv w:val="1"/>
      <w:marLeft w:val="0"/>
      <w:marRight w:val="0"/>
      <w:marTop w:val="0"/>
      <w:marBottom w:val="0"/>
      <w:divBdr>
        <w:top w:val="none" w:sz="0" w:space="0" w:color="auto"/>
        <w:left w:val="none" w:sz="0" w:space="0" w:color="auto"/>
        <w:bottom w:val="none" w:sz="0" w:space="0" w:color="auto"/>
        <w:right w:val="none" w:sz="0" w:space="0" w:color="auto"/>
      </w:divBdr>
    </w:div>
    <w:div w:id="590939622">
      <w:bodyDiv w:val="1"/>
      <w:marLeft w:val="0"/>
      <w:marRight w:val="0"/>
      <w:marTop w:val="0"/>
      <w:marBottom w:val="0"/>
      <w:divBdr>
        <w:top w:val="none" w:sz="0" w:space="0" w:color="auto"/>
        <w:left w:val="none" w:sz="0" w:space="0" w:color="auto"/>
        <w:bottom w:val="none" w:sz="0" w:space="0" w:color="auto"/>
        <w:right w:val="none" w:sz="0" w:space="0" w:color="auto"/>
      </w:divBdr>
    </w:div>
    <w:div w:id="936641461">
      <w:bodyDiv w:val="1"/>
      <w:marLeft w:val="0"/>
      <w:marRight w:val="0"/>
      <w:marTop w:val="0"/>
      <w:marBottom w:val="0"/>
      <w:divBdr>
        <w:top w:val="none" w:sz="0" w:space="0" w:color="auto"/>
        <w:left w:val="none" w:sz="0" w:space="0" w:color="auto"/>
        <w:bottom w:val="none" w:sz="0" w:space="0" w:color="auto"/>
        <w:right w:val="none" w:sz="0" w:space="0" w:color="auto"/>
      </w:divBdr>
    </w:div>
    <w:div w:id="954823350">
      <w:bodyDiv w:val="1"/>
      <w:marLeft w:val="0"/>
      <w:marRight w:val="0"/>
      <w:marTop w:val="0"/>
      <w:marBottom w:val="0"/>
      <w:divBdr>
        <w:top w:val="none" w:sz="0" w:space="0" w:color="auto"/>
        <w:left w:val="none" w:sz="0" w:space="0" w:color="auto"/>
        <w:bottom w:val="none" w:sz="0" w:space="0" w:color="auto"/>
        <w:right w:val="none" w:sz="0" w:space="0" w:color="auto"/>
      </w:divBdr>
    </w:div>
    <w:div w:id="1299147068">
      <w:bodyDiv w:val="1"/>
      <w:marLeft w:val="0"/>
      <w:marRight w:val="0"/>
      <w:marTop w:val="0"/>
      <w:marBottom w:val="0"/>
      <w:divBdr>
        <w:top w:val="none" w:sz="0" w:space="0" w:color="auto"/>
        <w:left w:val="none" w:sz="0" w:space="0" w:color="auto"/>
        <w:bottom w:val="none" w:sz="0" w:space="0" w:color="auto"/>
        <w:right w:val="none" w:sz="0" w:space="0" w:color="auto"/>
      </w:divBdr>
    </w:div>
    <w:div w:id="1900943389">
      <w:bodyDiv w:val="1"/>
      <w:marLeft w:val="0"/>
      <w:marRight w:val="0"/>
      <w:marTop w:val="0"/>
      <w:marBottom w:val="0"/>
      <w:divBdr>
        <w:top w:val="none" w:sz="0" w:space="0" w:color="auto"/>
        <w:left w:val="none" w:sz="0" w:space="0" w:color="auto"/>
        <w:bottom w:val="none" w:sz="0" w:space="0" w:color="auto"/>
        <w:right w:val="none" w:sz="0" w:space="0" w:color="auto"/>
      </w:divBdr>
    </w:div>
    <w:div w:id="2139226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1869</Characters>
  <Application>Microsoft Macintosh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McNair</dc:creator>
  <cp:keywords/>
  <dc:description/>
  <cp:lastModifiedBy>Courtney McNair</cp:lastModifiedBy>
  <cp:revision>1</cp:revision>
  <dcterms:created xsi:type="dcterms:W3CDTF">2020-11-17T20:05:00Z</dcterms:created>
  <dcterms:modified xsi:type="dcterms:W3CDTF">2020-11-17T20:09:00Z</dcterms:modified>
</cp:coreProperties>
</file>