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201592" w:rsidRPr="00201592" w14:paraId="4EF22488" w14:textId="77777777" w:rsidTr="00201592">
        <w:trPr>
          <w:tblCellSpacing w:w="0" w:type="dxa"/>
        </w:trPr>
        <w:tc>
          <w:tcPr>
            <w:tcW w:w="2625" w:type="dxa"/>
            <w:tcBorders>
              <w:bottom w:val="single" w:sz="6" w:space="0" w:color="000000"/>
            </w:tcBorders>
            <w:vAlign w:val="center"/>
            <w:hideMark/>
          </w:tcPr>
          <w:p w14:paraId="537DBCEB" w14:textId="77777777" w:rsidR="00201592" w:rsidRPr="00201592" w:rsidRDefault="00201592" w:rsidP="00201592">
            <w:pPr>
              <w:spacing w:after="0"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noProof/>
                <w:color w:val="000000"/>
                <w:sz w:val="18"/>
                <w:szCs w:val="18"/>
              </w:rPr>
              <w:drawing>
                <wp:inline distT="0" distB="0" distL="0" distR="0" wp14:anchorId="1DEC86AF" wp14:editId="15F7B7AD">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19C559D7" w14:textId="77777777" w:rsidR="00201592" w:rsidRPr="00201592" w:rsidRDefault="00201592" w:rsidP="00201592">
            <w:pPr>
              <w:spacing w:after="240"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COUNTY OF SAN DIEGO</w:t>
            </w:r>
            <w:r w:rsidRPr="00201592">
              <w:rPr>
                <w:rFonts w:ascii="Verdana" w:eastAsia="Times New Roman" w:hAnsi="Verdana" w:cs="Times New Roman"/>
                <w:color w:val="000000"/>
                <w:sz w:val="18"/>
                <w:szCs w:val="18"/>
              </w:rPr>
              <w:t xml:space="preserve"> </w:t>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invites applications for the position of:</w:t>
            </w:r>
          </w:p>
          <w:p w14:paraId="53F8820A" w14:textId="7FA19E42" w:rsidR="00201592" w:rsidRDefault="00201592" w:rsidP="00201592">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01592">
              <w:rPr>
                <w:rFonts w:ascii="Verdana" w:eastAsia="Times New Roman" w:hAnsi="Verdana" w:cs="Times New Roman"/>
                <w:b/>
                <w:bCs/>
                <w:color w:val="000000"/>
                <w:kern w:val="36"/>
                <w:sz w:val="27"/>
                <w:szCs w:val="27"/>
              </w:rPr>
              <w:t>Forensic Pathology Fellow</w:t>
            </w:r>
          </w:p>
          <w:p w14:paraId="4314581C" w14:textId="08021BFE" w:rsidR="00201592" w:rsidRPr="00201592" w:rsidRDefault="00201592" w:rsidP="00201592">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01592">
              <w:rPr>
                <w:rFonts w:ascii="Verdana" w:eastAsia="Times New Roman" w:hAnsi="Verdana" w:cs="Times New Roman"/>
                <w:b/>
                <w:bCs/>
                <w:color w:val="000000"/>
                <w:kern w:val="36"/>
                <w:sz w:val="27"/>
                <w:szCs w:val="27"/>
              </w:rPr>
              <w:t>19415705FY21-22</w:t>
            </w:r>
          </w:p>
          <w:p w14:paraId="7E84FD30" w14:textId="77777777" w:rsidR="00201592" w:rsidRPr="00201592" w:rsidRDefault="00201592" w:rsidP="00201592">
            <w:pPr>
              <w:spacing w:after="0" w:line="240" w:lineRule="auto"/>
              <w:jc w:val="center"/>
              <w:rPr>
                <w:rFonts w:ascii="Verdana" w:eastAsia="Times New Roman" w:hAnsi="Verdana" w:cs="Times New Roman"/>
                <w:color w:val="000000"/>
                <w:sz w:val="18"/>
                <w:szCs w:val="18"/>
              </w:rPr>
            </w:pPr>
          </w:p>
        </w:tc>
      </w:tr>
    </w:tbl>
    <w:p w14:paraId="3A704641" w14:textId="77777777" w:rsidR="00201592" w:rsidRPr="00201592" w:rsidRDefault="00201592" w:rsidP="00201592">
      <w:pPr>
        <w:spacing w:after="0" w:line="240" w:lineRule="auto"/>
        <w:rPr>
          <w:rFonts w:ascii="Verdana" w:eastAsia="Times New Roman" w:hAnsi="Verdana" w:cs="Times New Roman"/>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82"/>
        <w:gridCol w:w="4678"/>
      </w:tblGrid>
      <w:tr w:rsidR="00201592" w:rsidRPr="00201592" w14:paraId="716F677F" w14:textId="77777777" w:rsidTr="00201592">
        <w:trPr>
          <w:tblCellSpacing w:w="0" w:type="dxa"/>
        </w:trPr>
        <w:tc>
          <w:tcPr>
            <w:tcW w:w="2025" w:type="dxa"/>
            <w:hideMark/>
          </w:tcPr>
          <w:p w14:paraId="00440515" w14:textId="77777777" w:rsidR="00201592" w:rsidRPr="00201592" w:rsidRDefault="00201592" w:rsidP="00201592">
            <w:pPr>
              <w:spacing w:after="0" w:line="240" w:lineRule="auto"/>
              <w:rPr>
                <w:rFonts w:ascii="Verdana" w:eastAsia="Times New Roman" w:hAnsi="Verdana" w:cs="Times New Roman"/>
                <w:b/>
                <w:bCs/>
                <w:sz w:val="21"/>
                <w:szCs w:val="21"/>
              </w:rPr>
            </w:pPr>
            <w:r w:rsidRPr="00201592">
              <w:rPr>
                <w:rFonts w:ascii="Verdana" w:eastAsia="Times New Roman" w:hAnsi="Verdana" w:cs="Times New Roman"/>
                <w:b/>
                <w:bCs/>
                <w:sz w:val="21"/>
                <w:szCs w:val="21"/>
              </w:rPr>
              <w:t xml:space="preserve">SALARY: </w:t>
            </w:r>
          </w:p>
        </w:tc>
        <w:tc>
          <w:tcPr>
            <w:tcW w:w="0" w:type="auto"/>
            <w:vAlign w:val="center"/>
            <w:hideMark/>
          </w:tcPr>
          <w:p w14:paraId="4C83A575"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xml:space="preserve">$89,232.00 - $89,232.00 Annually </w:t>
            </w:r>
          </w:p>
        </w:tc>
      </w:tr>
      <w:tr w:rsidR="00201592" w:rsidRPr="00201592" w14:paraId="04012DBF" w14:textId="77777777" w:rsidTr="00201592">
        <w:trPr>
          <w:tblCellSpacing w:w="0" w:type="dxa"/>
        </w:trPr>
        <w:tc>
          <w:tcPr>
            <w:tcW w:w="0" w:type="auto"/>
            <w:vAlign w:val="center"/>
            <w:hideMark/>
          </w:tcPr>
          <w:p w14:paraId="59E2743D" w14:textId="77777777" w:rsidR="00201592" w:rsidRPr="00201592" w:rsidRDefault="00201592" w:rsidP="00201592">
            <w:pPr>
              <w:spacing w:after="0" w:line="240" w:lineRule="auto"/>
              <w:rPr>
                <w:rFonts w:ascii="Verdana" w:eastAsia="Times New Roman" w:hAnsi="Verdana" w:cs="Times New Roman"/>
                <w:b/>
                <w:bCs/>
                <w:sz w:val="21"/>
                <w:szCs w:val="21"/>
              </w:rPr>
            </w:pPr>
            <w:r w:rsidRPr="00201592">
              <w:rPr>
                <w:rFonts w:ascii="Verdana" w:eastAsia="Times New Roman" w:hAnsi="Verdana" w:cs="Times New Roman"/>
                <w:b/>
                <w:bCs/>
                <w:sz w:val="21"/>
                <w:szCs w:val="21"/>
              </w:rPr>
              <w:t xml:space="preserve">OPENING DATE: </w:t>
            </w:r>
          </w:p>
        </w:tc>
        <w:tc>
          <w:tcPr>
            <w:tcW w:w="0" w:type="auto"/>
            <w:vAlign w:val="center"/>
            <w:hideMark/>
          </w:tcPr>
          <w:p w14:paraId="5F9220CC"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06/18/19</w:t>
            </w:r>
          </w:p>
        </w:tc>
      </w:tr>
      <w:tr w:rsidR="00201592" w:rsidRPr="00201592" w14:paraId="48429ACB" w14:textId="77777777" w:rsidTr="00201592">
        <w:trPr>
          <w:tblCellSpacing w:w="0" w:type="dxa"/>
        </w:trPr>
        <w:tc>
          <w:tcPr>
            <w:tcW w:w="0" w:type="auto"/>
            <w:vAlign w:val="center"/>
            <w:hideMark/>
          </w:tcPr>
          <w:p w14:paraId="3C44A0A0" w14:textId="77777777" w:rsidR="00201592" w:rsidRPr="00201592" w:rsidRDefault="00201592" w:rsidP="00201592">
            <w:pPr>
              <w:spacing w:after="0" w:line="240" w:lineRule="auto"/>
              <w:rPr>
                <w:rFonts w:ascii="Verdana" w:eastAsia="Times New Roman" w:hAnsi="Verdana" w:cs="Times New Roman"/>
                <w:b/>
                <w:bCs/>
                <w:sz w:val="21"/>
                <w:szCs w:val="21"/>
              </w:rPr>
            </w:pPr>
            <w:r w:rsidRPr="00201592">
              <w:rPr>
                <w:rFonts w:ascii="Verdana" w:eastAsia="Times New Roman" w:hAnsi="Verdana" w:cs="Times New Roman"/>
                <w:b/>
                <w:bCs/>
                <w:sz w:val="21"/>
                <w:szCs w:val="21"/>
              </w:rPr>
              <w:t xml:space="preserve">CLOSING DATE: </w:t>
            </w:r>
          </w:p>
        </w:tc>
        <w:tc>
          <w:tcPr>
            <w:tcW w:w="0" w:type="auto"/>
            <w:vAlign w:val="center"/>
            <w:hideMark/>
          </w:tcPr>
          <w:p w14:paraId="2FD2E25B"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xml:space="preserve">Continuous </w:t>
            </w:r>
          </w:p>
        </w:tc>
      </w:tr>
      <w:tr w:rsidR="00201592" w:rsidRPr="00201592" w14:paraId="356C57C6" w14:textId="77777777" w:rsidTr="00201592">
        <w:trPr>
          <w:tblCellSpacing w:w="0" w:type="dxa"/>
        </w:trPr>
        <w:tc>
          <w:tcPr>
            <w:tcW w:w="0" w:type="auto"/>
            <w:gridSpan w:val="2"/>
            <w:tcMar>
              <w:top w:w="75" w:type="dxa"/>
              <w:left w:w="75" w:type="dxa"/>
              <w:bottom w:w="75" w:type="dxa"/>
              <w:right w:w="150" w:type="dxa"/>
            </w:tcMar>
            <w:hideMark/>
          </w:tcPr>
          <w:p w14:paraId="3E394081" w14:textId="77777777" w:rsidR="00201592" w:rsidRPr="00201592" w:rsidRDefault="00201592" w:rsidP="00201592">
            <w:pPr>
              <w:spacing w:after="0" w:line="240" w:lineRule="auto"/>
              <w:rPr>
                <w:rFonts w:ascii="Verdana" w:eastAsia="Times New Roman" w:hAnsi="Verdana" w:cs="Times New Roman"/>
                <w:b/>
                <w:bCs/>
                <w:sz w:val="21"/>
                <w:szCs w:val="21"/>
              </w:rPr>
            </w:pPr>
            <w:r w:rsidRPr="00201592">
              <w:rPr>
                <w:rFonts w:ascii="Verdana" w:eastAsia="Times New Roman" w:hAnsi="Verdana" w:cs="Times New Roman"/>
                <w:b/>
                <w:bCs/>
                <w:sz w:val="21"/>
                <w:szCs w:val="21"/>
              </w:rPr>
              <w:t xml:space="preserve">JOB SUMMARY: </w:t>
            </w:r>
          </w:p>
        </w:tc>
      </w:tr>
      <w:tr w:rsidR="00201592" w:rsidRPr="00201592" w14:paraId="4BDE90FE" w14:textId="77777777" w:rsidTr="00201592">
        <w:trPr>
          <w:tblCellSpacing w:w="0" w:type="dxa"/>
        </w:trPr>
        <w:tc>
          <w:tcPr>
            <w:tcW w:w="0" w:type="auto"/>
            <w:gridSpan w:val="2"/>
            <w:vAlign w:val="center"/>
            <w:hideMark/>
          </w:tcPr>
          <w:p w14:paraId="187028A4" w14:textId="77777777" w:rsidR="00201592" w:rsidRPr="00201592" w:rsidRDefault="00201592" w:rsidP="00201592">
            <w:pPr>
              <w:spacing w:before="100" w:beforeAutospacing="1" w:after="100" w:afterAutospacing="1"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b/>
                <w:bCs/>
                <w:i/>
                <w:iCs/>
                <w:noProof/>
                <w:color w:val="000000"/>
                <w:sz w:val="18"/>
                <w:szCs w:val="18"/>
              </w:rPr>
              <w:drawing>
                <wp:inline distT="0" distB="0" distL="0" distR="0" wp14:anchorId="5B4E21FE" wp14:editId="49C83ABA">
                  <wp:extent cx="5057775" cy="1638300"/>
                  <wp:effectExtent l="0" t="0" r="9525" b="0"/>
                  <wp:docPr id="2" name="Picture 2" descr="https://secure.neogov.com/images/AgencyImages/jobposting/1408/jobpostings/image/00001%20Job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00001%20JobAnnounc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638300"/>
                          </a:xfrm>
                          <a:prstGeom prst="rect">
                            <a:avLst/>
                          </a:prstGeom>
                          <a:noFill/>
                          <a:ln>
                            <a:noFill/>
                          </a:ln>
                        </pic:spPr>
                      </pic:pic>
                    </a:graphicData>
                  </a:graphic>
                </wp:inline>
              </w:drawing>
            </w:r>
          </w:p>
          <w:p w14:paraId="1067532A" w14:textId="58DCD276" w:rsidR="008F179E" w:rsidRDefault="008F179E" w:rsidP="008F179E">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01592">
              <w:rPr>
                <w:rFonts w:ascii="Verdana" w:eastAsia="Times New Roman" w:hAnsi="Verdana" w:cs="Times New Roman"/>
                <w:b/>
                <w:bCs/>
                <w:color w:val="000000"/>
                <w:kern w:val="36"/>
                <w:sz w:val="27"/>
                <w:szCs w:val="27"/>
              </w:rPr>
              <w:t>Forensic Pathology Fellow</w:t>
            </w:r>
            <w:r>
              <w:rPr>
                <w:rFonts w:ascii="Verdana" w:eastAsia="Times New Roman" w:hAnsi="Verdana" w:cs="Times New Roman"/>
                <w:b/>
                <w:bCs/>
                <w:color w:val="000000"/>
                <w:kern w:val="36"/>
                <w:sz w:val="27"/>
                <w:szCs w:val="27"/>
              </w:rPr>
              <w:t xml:space="preserve"> </w:t>
            </w:r>
            <w:bookmarkStart w:id="0" w:name="_GoBack"/>
            <w:bookmarkEnd w:id="0"/>
          </w:p>
          <w:p w14:paraId="009090FA" w14:textId="317F6E73" w:rsidR="008F179E" w:rsidRDefault="00201592" w:rsidP="00201592">
            <w:pPr>
              <w:spacing w:before="100" w:beforeAutospacing="1" w:after="100" w:afterAutospacing="1" w:line="240" w:lineRule="auto"/>
              <w:jc w:val="center"/>
              <w:rPr>
                <w:rFonts w:ascii="Verdana" w:eastAsia="Times New Roman" w:hAnsi="Verdana" w:cs="Times New Roman"/>
                <w:b/>
                <w:sz w:val="26"/>
                <w:szCs w:val="26"/>
              </w:rPr>
            </w:pPr>
            <w:r>
              <w:rPr>
                <w:rFonts w:ascii="Verdana" w:eastAsia="Times New Roman" w:hAnsi="Verdana" w:cs="Times New Roman"/>
                <w:b/>
                <w:sz w:val="26"/>
                <w:szCs w:val="26"/>
                <w:highlight w:val="yellow"/>
              </w:rPr>
              <w:t xml:space="preserve">YOU MUST APPLY ONLINE. </w:t>
            </w:r>
          </w:p>
          <w:p w14:paraId="13F966C1" w14:textId="257E7D10" w:rsidR="00201592" w:rsidRPr="00201592" w:rsidRDefault="008F179E" w:rsidP="00201592">
            <w:pPr>
              <w:spacing w:before="100" w:beforeAutospacing="1" w:after="100" w:afterAutospacing="1" w:line="240" w:lineRule="auto"/>
              <w:jc w:val="center"/>
              <w:rPr>
                <w:rFonts w:ascii="Verdana" w:eastAsia="Times New Roman" w:hAnsi="Verdana" w:cs="Times New Roman"/>
                <w:b/>
                <w:bCs/>
                <w:color w:val="000000"/>
                <w:sz w:val="18"/>
                <w:szCs w:val="18"/>
              </w:rPr>
            </w:pPr>
            <w:hyperlink r:id="rId7" w:history="1">
              <w:r w:rsidR="00201592">
                <w:rPr>
                  <w:rStyle w:val="Hyperlink"/>
                  <w:rFonts w:ascii="Verdana" w:eastAsia="Times New Roman" w:hAnsi="Verdana" w:cs="Times New Roman"/>
                  <w:b/>
                  <w:sz w:val="26"/>
                  <w:szCs w:val="26"/>
                  <w:highlight w:val="yellow"/>
                </w:rPr>
                <w:t>CLICK HERE TO APPLY</w:t>
              </w:r>
            </w:hyperlink>
          </w:p>
          <w:p w14:paraId="54EC2711" w14:textId="77777777" w:rsidR="00201592" w:rsidRPr="00201592" w:rsidRDefault="00201592" w:rsidP="00201592">
            <w:p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br/>
              <w:t>Are you a pathology resident looking for a career in medicolegal death investigations?  Are you a practicing pathologist looking for a career change?  Are you interested in finding the causes of sudden unexpected death, playing an active role in a criminal investigation, or determining just "what happened" when a person died?</w:t>
            </w:r>
            <w:r w:rsidRPr="00201592">
              <w:rPr>
                <w:rFonts w:ascii="Verdana" w:eastAsia="Times New Roman" w:hAnsi="Verdana" w:cs="Times New Roman"/>
                <w:color w:val="000000"/>
                <w:sz w:val="18"/>
                <w:szCs w:val="18"/>
              </w:rPr>
              <w:br/>
              <w:t> </w:t>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The Department of the Medical Examiner currently has an open position for a Forensic Pathology Fellow.</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t>This recruitment has a limited term for the academic year beginning July 1, 2021.  Appointments to this job classification are limited to twelve months, or 2080 hours, and are not subject to Civil Service protection.  Positions in this job classification are found exclusively in the Medical Examiner's Department.</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Applications will be accepted from applicants who:</w:t>
            </w:r>
            <w:r w:rsidRPr="00201592">
              <w:rPr>
                <w:rFonts w:ascii="Verdana" w:eastAsia="Times New Roman" w:hAnsi="Verdana" w:cs="Times New Roman"/>
                <w:color w:val="000000"/>
                <w:sz w:val="18"/>
                <w:szCs w:val="18"/>
              </w:rPr>
              <w:br/>
              <w:t xml:space="preserve">(1) Possess board certification in Anatomic Pathology or Anatomic and Clinical Pathology; OR, (2) Are eligible to take the Anatomic Pathology examination or Anatomic and Clinical Pathology Board </w:t>
            </w:r>
            <w:r w:rsidRPr="00201592">
              <w:rPr>
                <w:rFonts w:ascii="Verdana" w:eastAsia="Times New Roman" w:hAnsi="Verdana" w:cs="Times New Roman"/>
                <w:color w:val="000000"/>
                <w:sz w:val="18"/>
                <w:szCs w:val="18"/>
              </w:rPr>
              <w:lastRenderedPageBreak/>
              <w:t>examination by July 01, 2021.</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At the time of appointment to the position July 1, 2021, applicants must possess a valid license to practice medicine in the State of California (California Business and Professions Code Section 2135).</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Note:  </w:t>
            </w:r>
            <w:r w:rsidRPr="00201592">
              <w:rPr>
                <w:rFonts w:ascii="Verdana" w:eastAsia="Times New Roman" w:hAnsi="Verdana" w:cs="Times New Roman"/>
                <w:color w:val="000000"/>
                <w:sz w:val="18"/>
                <w:szCs w:val="18"/>
              </w:rPr>
              <w:t>Anatomic Pathology training must have been approved by the Accreditation Council for Graduate Medical Education (ACGME).  </w:t>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 </w:t>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****A copy of your Curriculum Vitae (CV) must be submitted with your application. </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 xml:space="preserve">Three (3) letters of recommendation must be </w:t>
            </w:r>
            <w:r w:rsidRPr="00201592">
              <w:rPr>
                <w:rFonts w:ascii="Verdana" w:eastAsia="Times New Roman" w:hAnsi="Verdana" w:cs="Times New Roman"/>
                <w:b/>
                <w:bCs/>
                <w:color w:val="000000"/>
                <w:sz w:val="18"/>
                <w:szCs w:val="18"/>
                <w:u w:val="single"/>
              </w:rPr>
              <w:t>submitted directly from the sources</w:t>
            </w:r>
            <w:r w:rsidRPr="00201592">
              <w:rPr>
                <w:rFonts w:ascii="Verdana" w:eastAsia="Times New Roman" w:hAnsi="Verdana" w:cs="Times New Roman"/>
                <w:b/>
                <w:bCs/>
                <w:color w:val="000000"/>
                <w:sz w:val="18"/>
                <w:szCs w:val="18"/>
              </w:rPr>
              <w:t xml:space="preserve"> to the following in order to be considered for this position:</w:t>
            </w:r>
            <w:r w:rsidRPr="00201592">
              <w:rPr>
                <w:rFonts w:ascii="Verdana" w:eastAsia="Times New Roman" w:hAnsi="Verdana" w:cs="Times New Roman"/>
                <w:b/>
                <w:bCs/>
                <w:color w:val="000000"/>
                <w:sz w:val="18"/>
                <w:szCs w:val="18"/>
              </w:rPr>
              <w:br/>
            </w:r>
            <w:r w:rsidRPr="00201592">
              <w:rPr>
                <w:rFonts w:ascii="Verdana" w:eastAsia="Times New Roman" w:hAnsi="Verdana" w:cs="Times New Roman"/>
                <w:b/>
                <w:bCs/>
                <w:color w:val="000000"/>
                <w:sz w:val="18"/>
                <w:szCs w:val="18"/>
              </w:rPr>
              <w:br/>
              <w:t>County of San Diego - Medical Examiner</w:t>
            </w:r>
            <w:r w:rsidRPr="00201592">
              <w:rPr>
                <w:rFonts w:ascii="Verdana" w:eastAsia="Times New Roman" w:hAnsi="Verdana" w:cs="Times New Roman"/>
                <w:color w:val="000000"/>
                <w:sz w:val="18"/>
                <w:szCs w:val="18"/>
              </w:rPr>
              <w:br/>
              <w:t xml:space="preserve">Attn: Dr. </w:t>
            </w:r>
            <w:proofErr w:type="spellStart"/>
            <w:r w:rsidRPr="00201592">
              <w:rPr>
                <w:rFonts w:ascii="Verdana" w:eastAsia="Times New Roman" w:hAnsi="Verdana" w:cs="Times New Roman"/>
                <w:color w:val="000000"/>
                <w:sz w:val="18"/>
                <w:szCs w:val="18"/>
              </w:rPr>
              <w:t>Stabley</w:t>
            </w:r>
            <w:proofErr w:type="spellEnd"/>
            <w:r w:rsidRPr="00201592">
              <w:rPr>
                <w:rFonts w:ascii="Verdana" w:eastAsia="Times New Roman" w:hAnsi="Verdana" w:cs="Times New Roman"/>
                <w:color w:val="000000"/>
                <w:sz w:val="18"/>
                <w:szCs w:val="18"/>
              </w:rPr>
              <w:br/>
              <w:t>5570 Overland Avenue, Ste 101</w:t>
            </w:r>
            <w:r w:rsidRPr="00201592">
              <w:rPr>
                <w:rFonts w:ascii="Verdana" w:eastAsia="Times New Roman" w:hAnsi="Verdana" w:cs="Times New Roman"/>
                <w:color w:val="000000"/>
                <w:sz w:val="18"/>
                <w:szCs w:val="18"/>
              </w:rPr>
              <w:br/>
              <w:t>San Diego, Ca 92123-1215</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 xml:space="preserve">Or by email: </w:t>
            </w:r>
            <w:hyperlink r:id="rId8" w:history="1">
              <w:r w:rsidRPr="00201592">
                <w:rPr>
                  <w:rFonts w:ascii="Verdana" w:eastAsia="Times New Roman" w:hAnsi="Verdana" w:cs="Times New Roman"/>
                  <w:b/>
                  <w:bCs/>
                  <w:color w:val="0000FF"/>
                  <w:sz w:val="18"/>
                  <w:szCs w:val="18"/>
                  <w:u w:val="single"/>
                </w:rPr>
                <w:t>Robert.Stabley</w:t>
              </w:r>
            </w:hyperlink>
            <w:hyperlink r:id="rId9" w:history="1">
              <w:r w:rsidRPr="00201592">
                <w:rPr>
                  <w:rFonts w:ascii="Verdana" w:eastAsia="Times New Roman" w:hAnsi="Verdana" w:cs="Times New Roman"/>
                  <w:b/>
                  <w:bCs/>
                  <w:color w:val="0000FF"/>
                  <w:sz w:val="18"/>
                  <w:szCs w:val="18"/>
                  <w:u w:val="single"/>
                </w:rPr>
                <w:t>@sdcounty.ca.gov</w:t>
              </w:r>
            </w:hyperlink>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t>Salary listed reflects that of current fiscal year, 2018-2019.</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 xml:space="preserve">(Click </w:t>
            </w:r>
            <w:hyperlink r:id="rId10" w:history="1">
              <w:r w:rsidRPr="00201592">
                <w:rPr>
                  <w:rFonts w:ascii="Verdana" w:eastAsia="Times New Roman" w:hAnsi="Verdana" w:cs="Times New Roman"/>
                  <w:b/>
                  <w:bCs/>
                  <w:color w:val="0000FF"/>
                  <w:sz w:val="18"/>
                  <w:szCs w:val="18"/>
                  <w:u w:val="single"/>
                </w:rPr>
                <w:t>here</w:t>
              </w:r>
            </w:hyperlink>
            <w:r w:rsidRPr="00201592">
              <w:rPr>
                <w:rFonts w:ascii="Verdana" w:eastAsia="Times New Roman" w:hAnsi="Verdana" w:cs="Times New Roman"/>
                <w:b/>
                <w:bCs/>
                <w:color w:val="000000"/>
                <w:sz w:val="18"/>
                <w:szCs w:val="18"/>
              </w:rPr>
              <w:t xml:space="preserve"> </w:t>
            </w:r>
            <w:r w:rsidRPr="00201592">
              <w:rPr>
                <w:rFonts w:ascii="Verdana" w:eastAsia="Times New Roman" w:hAnsi="Verdana" w:cs="Times New Roman"/>
                <w:color w:val="000000"/>
                <w:sz w:val="18"/>
                <w:szCs w:val="18"/>
              </w:rPr>
              <w:t>if you meet the qualifications above and are interested in viewing the complete class specification.)</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IDEAL CANDIDATE</w:t>
            </w:r>
            <w:r w:rsidRPr="00201592">
              <w:rPr>
                <w:rFonts w:ascii="Verdana" w:eastAsia="Times New Roman" w:hAnsi="Verdana" w:cs="Times New Roman"/>
                <w:color w:val="000000"/>
                <w:sz w:val="18"/>
                <w:szCs w:val="18"/>
              </w:rPr>
              <w:br/>
              <w:t>The County of San Diego desires a candidate that communicates effectively in English, both orally and written; is able to establish effective working relationships with management, employees, employee representatives and the public representing diverse cultures and backgrounds; and an individual who encompasses confidence in one's judgment and ability and willingness to be assertive in order to serve the best interest of the County.</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b/>
                <w:bCs/>
                <w:color w:val="000000"/>
                <w:sz w:val="18"/>
                <w:szCs w:val="18"/>
              </w:rPr>
              <w:t>NOTES: </w:t>
            </w:r>
          </w:p>
          <w:p w14:paraId="02A3ACBE" w14:textId="77777777" w:rsidR="00201592" w:rsidRPr="00201592" w:rsidRDefault="00201592" w:rsidP="0020159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Please ensure all information is complete and accurate as the responses you provide on the supplemental application questionnaire will be reviewed using an automated evaluation system. </w:t>
            </w:r>
          </w:p>
          <w:p w14:paraId="5C26A846"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w:t>
            </w:r>
          </w:p>
          <w:p w14:paraId="52126890" w14:textId="77777777" w:rsidR="00201592" w:rsidRPr="00201592" w:rsidRDefault="00201592" w:rsidP="0020159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This position may be eligible to participate in the Public Service Loan Forgiveness Program:  </w:t>
            </w:r>
            <w:hyperlink r:id="rId11" w:history="1">
              <w:r w:rsidRPr="00201592">
                <w:rPr>
                  <w:rFonts w:ascii="Verdana" w:eastAsia="Times New Roman" w:hAnsi="Verdana" w:cs="Times New Roman"/>
                  <w:b/>
                  <w:bCs/>
                  <w:color w:val="0782C1"/>
                  <w:sz w:val="18"/>
                  <w:szCs w:val="18"/>
                  <w:u w:val="single"/>
                </w:rPr>
                <w:t>https://studentaid.ed.gov/sa/repay-loans/forgiveness-cancellation/public-service</w:t>
              </w:r>
            </w:hyperlink>
          </w:p>
          <w:p w14:paraId="274232B5"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w:t>
            </w:r>
          </w:p>
          <w:p w14:paraId="31A00DCA" w14:textId="77777777" w:rsidR="00201592" w:rsidRPr="00201592" w:rsidRDefault="00201592" w:rsidP="00201592">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Reasonable accommodations may be made to enable qualified individuals with disabilities to perform the essential functions of a job, on a case-by-case basis.</w:t>
            </w:r>
          </w:p>
          <w:p w14:paraId="643DD586"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w:t>
            </w:r>
          </w:p>
          <w:p w14:paraId="33355909" w14:textId="77777777" w:rsidR="00201592" w:rsidRPr="00201592" w:rsidRDefault="00201592" w:rsidP="00201592">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Qualified applicants will be placed on a two-year eligible list with a score of 100. </w:t>
            </w:r>
          </w:p>
          <w:p w14:paraId="20A58291" w14:textId="77777777" w:rsidR="00201592" w:rsidRPr="00201592" w:rsidRDefault="00201592" w:rsidP="00201592">
            <w:pPr>
              <w:spacing w:after="0"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w:t>
            </w:r>
          </w:p>
          <w:p w14:paraId="088EB56B" w14:textId="77777777" w:rsidR="00201592" w:rsidRPr="00201592" w:rsidRDefault="00201592" w:rsidP="00201592">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lastRenderedPageBreak/>
              <w:t xml:space="preserve">The County of San Diego now participates in E-Verify.  </w:t>
            </w:r>
            <w:hyperlink r:id="rId12" w:history="1">
              <w:r w:rsidRPr="00201592">
                <w:rPr>
                  <w:rFonts w:ascii="Verdana" w:eastAsia="Times New Roman" w:hAnsi="Verdana" w:cs="Times New Roman"/>
                  <w:color w:val="0000FF"/>
                  <w:sz w:val="18"/>
                  <w:szCs w:val="18"/>
                  <w:u w:val="single"/>
                </w:rPr>
                <w:t>CLICK HERE</w:t>
              </w:r>
            </w:hyperlink>
            <w:r w:rsidRPr="00201592">
              <w:rPr>
                <w:rFonts w:ascii="Verdana" w:eastAsia="Times New Roman" w:hAnsi="Verdana" w:cs="Times New Roman"/>
                <w:color w:val="000000"/>
                <w:sz w:val="18"/>
                <w:szCs w:val="18"/>
              </w:rPr>
              <w:t> for additional information.</w:t>
            </w:r>
          </w:p>
          <w:p w14:paraId="65D27AF2" w14:textId="77777777" w:rsidR="00201592" w:rsidRPr="00201592" w:rsidRDefault="00201592" w:rsidP="00201592">
            <w:pPr>
              <w:spacing w:before="100" w:beforeAutospacing="1" w:after="100" w:afterAutospacing="1"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br/>
            </w:r>
            <w:r w:rsidRPr="00201592">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13" w:history="1">
              <w:r w:rsidRPr="00201592">
                <w:rPr>
                  <w:rFonts w:ascii="Verdana" w:eastAsia="Times New Roman" w:hAnsi="Verdana" w:cs="Times New Roman"/>
                  <w:i/>
                  <w:iCs/>
                  <w:color w:val="0000FF"/>
                  <w:sz w:val="18"/>
                  <w:szCs w:val="18"/>
                  <w:u w:val="single"/>
                </w:rPr>
                <w:t>www.livewellsd.org</w:t>
              </w:r>
            </w:hyperlink>
            <w:r w:rsidRPr="00201592">
              <w:rPr>
                <w:rFonts w:ascii="Verdana" w:eastAsia="Times New Roman" w:hAnsi="Verdana" w:cs="Times New Roman"/>
                <w:i/>
                <w:iCs/>
                <w:color w:val="000000"/>
                <w:sz w:val="18"/>
                <w:szCs w:val="18"/>
              </w:rPr>
              <w:t>.</w:t>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color w:val="000000"/>
                <w:sz w:val="18"/>
                <w:szCs w:val="18"/>
              </w:rPr>
              <w:br/>
            </w:r>
            <w:r w:rsidRPr="00201592">
              <w:rPr>
                <w:rFonts w:ascii="Verdana" w:eastAsia="Times New Roman" w:hAnsi="Verdana" w:cs="Times New Roman"/>
                <w:noProof/>
                <w:color w:val="000000"/>
                <w:sz w:val="18"/>
                <w:szCs w:val="18"/>
              </w:rPr>
              <w:drawing>
                <wp:inline distT="0" distB="0" distL="0" distR="0" wp14:anchorId="08BC1851" wp14:editId="32FD7E45">
                  <wp:extent cx="1952625" cy="390525"/>
                  <wp:effectExtent l="0" t="0" r="9525" b="9525"/>
                  <wp:docPr id="3" name="Picture 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20Well%20Logo(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390525"/>
                          </a:xfrm>
                          <a:prstGeom prst="rect">
                            <a:avLst/>
                          </a:prstGeom>
                          <a:noFill/>
                          <a:ln>
                            <a:noFill/>
                          </a:ln>
                        </pic:spPr>
                      </pic:pic>
                    </a:graphicData>
                  </a:graphic>
                </wp:inline>
              </w:drawing>
            </w:r>
            <w:r w:rsidRPr="00201592">
              <w:rPr>
                <w:rFonts w:ascii="Verdana" w:eastAsia="Times New Roman" w:hAnsi="Verdana" w:cs="Times New Roman"/>
                <w:color w:val="000000"/>
                <w:sz w:val="18"/>
                <w:szCs w:val="18"/>
              </w:rPr>
              <w:br/>
              <w:t> </w:t>
            </w:r>
          </w:p>
          <w:p w14:paraId="56C39524" w14:textId="77777777" w:rsidR="00201592" w:rsidRPr="00201592" w:rsidRDefault="00201592" w:rsidP="00201592">
            <w:pPr>
              <w:spacing w:before="100" w:beforeAutospacing="1" w:after="100" w:afterAutospacing="1"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xml:space="preserve">Under California Government Code Sections 3100 - 3109, public employees are designated as </w:t>
            </w:r>
            <w:r w:rsidRPr="00201592">
              <w:rPr>
                <w:rFonts w:ascii="Verdana" w:eastAsia="Times New Roman" w:hAnsi="Verdana" w:cs="Times New Roman"/>
                <w:b/>
                <w:bCs/>
                <w:color w:val="000000"/>
                <w:sz w:val="18"/>
                <w:szCs w:val="18"/>
              </w:rPr>
              <w:t>disaster service workers</w:t>
            </w:r>
            <w:r w:rsidRPr="00201592">
              <w:rPr>
                <w:rFonts w:ascii="Verdana" w:eastAsia="Times New Roman" w:hAnsi="Verdana" w:cs="Times New Roman"/>
                <w:color w:val="000000"/>
                <w:sz w:val="18"/>
                <w:szCs w:val="18"/>
              </w:rPr>
              <w:t xml:space="preserve">. The term "public employees" includes all persons employed by the state or any </w:t>
            </w:r>
            <w:r w:rsidRPr="00201592">
              <w:rPr>
                <w:rFonts w:ascii="Verdana" w:eastAsia="Times New Roman" w:hAnsi="Verdana" w:cs="Times New Roman"/>
                <w:b/>
                <w:bCs/>
                <w:i/>
                <w:iCs/>
                <w:color w:val="000000"/>
                <w:sz w:val="18"/>
                <w:szCs w:val="18"/>
              </w:rPr>
              <w:t>county</w:t>
            </w:r>
            <w:r w:rsidRPr="00201592">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p>
          <w:p w14:paraId="283D7041" w14:textId="77777777" w:rsidR="00201592" w:rsidRPr="00201592" w:rsidRDefault="00201592" w:rsidP="00201592">
            <w:pPr>
              <w:spacing w:before="100" w:beforeAutospacing="1" w:after="100" w:afterAutospacing="1"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br/>
            </w:r>
            <w:r w:rsidRPr="00201592">
              <w:rPr>
                <w:rFonts w:ascii="Verdana" w:eastAsia="Times New Roman" w:hAnsi="Verdana" w:cs="Times New Roman"/>
                <w:noProof/>
                <w:color w:val="000000"/>
                <w:sz w:val="18"/>
                <w:szCs w:val="18"/>
              </w:rPr>
              <w:drawing>
                <wp:inline distT="0" distB="0" distL="0" distR="0" wp14:anchorId="41E1E24D" wp14:editId="2D7B3E5A">
                  <wp:extent cx="1219200" cy="695325"/>
                  <wp:effectExtent l="0" t="0" r="0" b="9525"/>
                  <wp:docPr id="4" name="Picture 4" descr="https://secure.neogov.com/images/AgencyImages/jobposting/1408/jobpostings/imag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iversit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p w14:paraId="58082FD9" w14:textId="77777777" w:rsidR="00201592" w:rsidRPr="00201592" w:rsidRDefault="00201592" w:rsidP="00201592">
            <w:p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 </w:t>
            </w:r>
          </w:p>
          <w:p w14:paraId="4D20878D" w14:textId="77777777" w:rsidR="00201592" w:rsidRPr="00201592" w:rsidRDefault="00201592" w:rsidP="00201592">
            <w:pPr>
              <w:spacing w:before="100" w:beforeAutospacing="1" w:after="100" w:afterAutospacing="1" w:line="240" w:lineRule="auto"/>
              <w:rPr>
                <w:rFonts w:ascii="Verdana" w:eastAsia="Times New Roman" w:hAnsi="Verdana" w:cs="Times New Roman"/>
                <w:color w:val="000000"/>
                <w:sz w:val="18"/>
                <w:szCs w:val="18"/>
              </w:rPr>
            </w:pPr>
            <w:r w:rsidRPr="00201592">
              <w:rPr>
                <w:rFonts w:ascii="Verdana" w:eastAsia="Times New Roman" w:hAnsi="Verdana" w:cs="Times New Roman"/>
                <w:color w:val="000000"/>
                <w:sz w:val="18"/>
                <w:szCs w:val="18"/>
              </w:rPr>
              <w:t>The County of San Diego is committed to valuing diversity and practicing inclusion because our diverse workforce is our greatest asset and our customers are our number one priority.</w:t>
            </w:r>
            <w:r w:rsidRPr="00201592">
              <w:rPr>
                <w:rFonts w:ascii="Verdana" w:eastAsia="Times New Roman" w:hAnsi="Verdana" w:cs="Times New Roman"/>
                <w:color w:val="000000"/>
                <w:sz w:val="18"/>
                <w:szCs w:val="18"/>
              </w:rPr>
              <w:br/>
              <w:t> </w:t>
            </w:r>
          </w:p>
          <w:p w14:paraId="2E32D6F1" w14:textId="77777777" w:rsidR="00201592" w:rsidRDefault="00201592" w:rsidP="00201592">
            <w:pPr>
              <w:spacing w:before="100" w:beforeAutospacing="1" w:after="100" w:afterAutospacing="1" w:line="240" w:lineRule="auto"/>
              <w:jc w:val="center"/>
              <w:rPr>
                <w:rFonts w:ascii="Verdana" w:eastAsia="Times New Roman" w:hAnsi="Verdana" w:cs="Times New Roman"/>
                <w:color w:val="000000"/>
                <w:sz w:val="18"/>
                <w:szCs w:val="18"/>
              </w:rPr>
            </w:pPr>
            <w:r w:rsidRPr="00201592">
              <w:rPr>
                <w:rFonts w:ascii="Verdana" w:eastAsia="Times New Roman" w:hAnsi="Verdana" w:cs="Times New Roman"/>
                <w:b/>
                <w:bCs/>
                <w:color w:val="000000"/>
                <w:sz w:val="18"/>
                <w:szCs w:val="18"/>
              </w:rPr>
              <w:t>This is an opportunity to put your education and training to work - Apply Today!</w:t>
            </w:r>
            <w:r w:rsidRPr="00201592">
              <w:rPr>
                <w:rFonts w:ascii="Verdana" w:eastAsia="Times New Roman" w:hAnsi="Verdana" w:cs="Times New Roman"/>
                <w:color w:val="000000"/>
                <w:sz w:val="18"/>
                <w:szCs w:val="18"/>
              </w:rPr>
              <w:br/>
              <w:t> </w:t>
            </w:r>
            <w:r w:rsidRPr="00201592">
              <w:rPr>
                <w:rFonts w:ascii="Verdana" w:eastAsia="Times New Roman" w:hAnsi="Verdana" w:cs="Times New Roman"/>
                <w:color w:val="000000"/>
                <w:sz w:val="18"/>
                <w:szCs w:val="18"/>
              </w:rPr>
              <w:br/>
              <w:t>Serving the Citizens of San Diego with Excellence</w:t>
            </w:r>
          </w:p>
          <w:p w14:paraId="73FCFF64" w14:textId="19D89951" w:rsidR="008F179E" w:rsidRPr="00201592" w:rsidRDefault="008F179E" w:rsidP="00201592">
            <w:pPr>
              <w:spacing w:before="100" w:beforeAutospacing="1" w:after="100" w:afterAutospacing="1" w:line="240" w:lineRule="auto"/>
              <w:jc w:val="center"/>
              <w:rPr>
                <w:rFonts w:ascii="Verdana" w:eastAsia="Times New Roman" w:hAnsi="Verdana" w:cs="Times New Roman"/>
                <w:color w:val="000000"/>
                <w:sz w:val="18"/>
                <w:szCs w:val="18"/>
              </w:rPr>
            </w:pPr>
            <w:hyperlink r:id="rId16" w:history="1">
              <w:r>
                <w:rPr>
                  <w:rStyle w:val="Hyperlink"/>
                  <w:rFonts w:ascii="Verdana" w:eastAsia="Times New Roman" w:hAnsi="Verdana" w:cs="Times New Roman"/>
                  <w:b/>
                  <w:sz w:val="26"/>
                  <w:szCs w:val="26"/>
                  <w:highlight w:val="yellow"/>
                </w:rPr>
                <w:t>CLICK HERE TO APPLY</w:t>
              </w:r>
            </w:hyperlink>
          </w:p>
        </w:tc>
      </w:tr>
    </w:tbl>
    <w:p w14:paraId="346D4F3E" w14:textId="77777777" w:rsidR="00201592" w:rsidRPr="00201592" w:rsidRDefault="00201592" w:rsidP="00201592">
      <w:pPr>
        <w:spacing w:after="0" w:line="240" w:lineRule="auto"/>
        <w:rPr>
          <w:rFonts w:ascii="Verdana" w:eastAsia="Times New Roman" w:hAnsi="Verdana" w:cs="Times New Roman"/>
          <w:sz w:val="21"/>
          <w:szCs w:val="21"/>
        </w:rPr>
      </w:pPr>
    </w:p>
    <w:p w14:paraId="419CFA67" w14:textId="5D67FD67" w:rsidR="00462DCD" w:rsidRDefault="00201592">
      <w:r>
        <w:rPr>
          <w:rFonts w:ascii="Verdana" w:eastAsia="Times New Roman" w:hAnsi="Verdana" w:cs="Times New Roman"/>
          <w:color w:val="000000"/>
          <w:sz w:val="14"/>
          <w:szCs w:val="14"/>
        </w:rPr>
        <w:t xml:space="preserve"> </w:t>
      </w:r>
    </w:p>
    <w:sectPr w:rsidR="0046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24C"/>
    <w:multiLevelType w:val="multilevel"/>
    <w:tmpl w:val="0EF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462"/>
    <w:multiLevelType w:val="multilevel"/>
    <w:tmpl w:val="167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1688B"/>
    <w:multiLevelType w:val="multilevel"/>
    <w:tmpl w:val="CC7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C272A"/>
    <w:multiLevelType w:val="multilevel"/>
    <w:tmpl w:val="55A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E1BC5"/>
    <w:multiLevelType w:val="multilevel"/>
    <w:tmpl w:val="293E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2"/>
    <w:rsid w:val="00201592"/>
    <w:rsid w:val="00462DCD"/>
    <w:rsid w:val="008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20E3"/>
  <w15:chartTrackingRefBased/>
  <w15:docId w15:val="{07374E6C-5C3A-4A30-86A9-9C91DFDB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5065">
      <w:marLeft w:val="0"/>
      <w:marRight w:val="0"/>
      <w:marTop w:val="0"/>
      <w:marBottom w:val="0"/>
      <w:divBdr>
        <w:top w:val="none" w:sz="0" w:space="0" w:color="auto"/>
        <w:left w:val="none" w:sz="0" w:space="0" w:color="auto"/>
        <w:bottom w:val="none" w:sz="0" w:space="0" w:color="auto"/>
        <w:right w:val="none" w:sz="0" w:space="0" w:color="auto"/>
      </w:divBdr>
      <w:divsChild>
        <w:div w:id="116281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tabley@sdcounty.ca.gov?subject=Additional%20Documentation%20for%20Forensic%20Pathology%20Fellow%2014415707%2FFY%2016-17" TargetMode="External"/><Relationship Id="rId13" Type="http://schemas.openxmlformats.org/officeDocument/2006/relationships/hyperlink" Target="http://www.livewells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ernmentjobs.com/careers/sdcounty/jobs/2466385/forensic-pathology-fellow-19415705fy21-22?page=3&amp;pagetype=jobOpportunitiesJobs" TargetMode="External"/><Relationship Id="rId12" Type="http://schemas.openxmlformats.org/officeDocument/2006/relationships/hyperlink" Target="http://www.sdcounty.ca.gov/hr/Backgrounds/Everify_Participation_Poster_English_and_Spani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ernmentjobs.com/careers/sdcounty/jobs/2466385/forensic-pathology-fellow-19415705fy21-22?page=3&amp;pagetype=jobOpportunitiesJob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udentaid.ed.gov/sa/repay-loans/forgiveness-cancellation/public-service"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www.governmentjobs.com/careers/sdcounty/classspecs/80525?keywords=forensic%20pathology%27&amp;pagetype=classSpecifications" TargetMode="External"/><Relationship Id="rId4" Type="http://schemas.openxmlformats.org/officeDocument/2006/relationships/webSettings" Target="webSettings.xml"/><Relationship Id="rId9" Type="http://schemas.openxmlformats.org/officeDocument/2006/relationships/hyperlink" Target="mailto:Robert.Stabley@sdcounty.ca.gov?subject=Additional%20Documentation%20for%20Forensic%20Pathology%20Fellow%2014415707%2FFY%2016-1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Bryan</dc:creator>
  <cp:keywords/>
  <dc:description/>
  <cp:lastModifiedBy>Faircloth, Bryan</cp:lastModifiedBy>
  <cp:revision>2</cp:revision>
  <dcterms:created xsi:type="dcterms:W3CDTF">2019-06-18T21:29:00Z</dcterms:created>
  <dcterms:modified xsi:type="dcterms:W3CDTF">2019-06-18T21:39:00Z</dcterms:modified>
</cp:coreProperties>
</file>